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0F" w:rsidRPr="00BC0E99" w:rsidRDefault="00F10E34" w:rsidP="004F1C8F">
      <w:pPr>
        <w:jc w:val="right"/>
        <w:rPr>
          <w:b/>
          <w:bCs/>
        </w:rPr>
      </w:pPr>
      <w:r w:rsidRPr="00BC0E99">
        <w:rPr>
          <w:b/>
          <w:bCs/>
        </w:rPr>
        <w:t>Draft</w:t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="004F1C8F">
        <w:rPr>
          <w:b/>
          <w:bCs/>
        </w:rPr>
        <w:tab/>
      </w:r>
      <w:r w:rsidRPr="00BC0E99">
        <w:rPr>
          <w:b/>
          <w:bCs/>
        </w:rPr>
        <w:t xml:space="preserve"> </w:t>
      </w:r>
      <w:r w:rsidR="004F1C8F" w:rsidRPr="0054204D">
        <w:rPr>
          <w:rFonts w:cs="Arial"/>
          <w:noProof/>
        </w:rPr>
        <w:drawing>
          <wp:inline distT="0" distB="0" distL="0" distR="0" wp14:anchorId="0566AD19" wp14:editId="4F0B567F">
            <wp:extent cx="660400" cy="833028"/>
            <wp:effectExtent l="0" t="0" r="0" b="5715"/>
            <wp:docPr id="1" name="Picture 1" descr="Macintosh HD:Users:tinageriksen:Desktop:ESBE PA Logo Original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nageriksen:Desktop:ESBE PA Logo Original.pn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2" cy="8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0F" w:rsidRDefault="00F10E34">
      <w:proofErr w:type="spellStart"/>
      <w:r>
        <w:t>Interparents</w:t>
      </w:r>
      <w:proofErr w:type="spellEnd"/>
      <w:r w:rsidR="00BC0E99">
        <w:t>’</w:t>
      </w:r>
      <w:r>
        <w:t xml:space="preserve"> intervention </w:t>
      </w:r>
      <w:r w:rsidR="0033040F">
        <w:t xml:space="preserve">regarding </w:t>
      </w:r>
      <w:r w:rsidR="0033040F" w:rsidRPr="004F1C8F">
        <w:rPr>
          <w:b/>
          <w:bCs/>
        </w:rPr>
        <w:t>ES</w:t>
      </w:r>
      <w:r w:rsidR="00BC0E99" w:rsidRPr="004F1C8F">
        <w:rPr>
          <w:b/>
          <w:bCs/>
        </w:rPr>
        <w:t xml:space="preserve"> </w:t>
      </w:r>
      <w:r w:rsidR="0033040F" w:rsidRPr="004F1C8F">
        <w:rPr>
          <w:b/>
          <w:bCs/>
        </w:rPr>
        <w:t>Bergen proposed move</w:t>
      </w:r>
      <w:r w:rsidR="0033040F">
        <w:t xml:space="preserve"> </w:t>
      </w:r>
    </w:p>
    <w:p w:rsidR="00F10E34" w:rsidRDefault="00F10E34">
      <w:r>
        <w:t xml:space="preserve">at </w:t>
      </w:r>
      <w:proofErr w:type="spellStart"/>
      <w:r>
        <w:t>BoG</w:t>
      </w:r>
      <w:proofErr w:type="spellEnd"/>
      <w:r>
        <w:t xml:space="preserve"> </w:t>
      </w:r>
      <w:r w:rsidR="0033040F">
        <w:t>D</w:t>
      </w:r>
      <w:r>
        <w:t>ec. 2019</w:t>
      </w:r>
    </w:p>
    <w:p w:rsidR="00F10E34" w:rsidRDefault="00F10E34"/>
    <w:p w:rsidR="00BC3DA6" w:rsidRPr="00BC0E99" w:rsidRDefault="00BC3DA6">
      <w:pPr>
        <w:rPr>
          <w:b/>
          <w:bCs/>
        </w:rPr>
      </w:pPr>
      <w:r w:rsidRPr="00BC0E99">
        <w:rPr>
          <w:b/>
          <w:bCs/>
        </w:rPr>
        <w:t>Background:</w:t>
      </w:r>
    </w:p>
    <w:p w:rsidR="00BC3DA6" w:rsidRDefault="00F10E34">
      <w:r>
        <w:t xml:space="preserve">The Dutch Ministry </w:t>
      </w:r>
      <w:r w:rsidR="00BC3DA6">
        <w:t xml:space="preserve">(OCW) </w:t>
      </w:r>
      <w:r>
        <w:t xml:space="preserve">sent a </w:t>
      </w:r>
      <w:r w:rsidR="004053BE">
        <w:t xml:space="preserve">first </w:t>
      </w:r>
      <w:r>
        <w:t xml:space="preserve">letter </w:t>
      </w:r>
      <w:r w:rsidR="000B51B5">
        <w:t xml:space="preserve">(09-07-2019) </w:t>
      </w:r>
      <w:r w:rsidR="005966BF">
        <w:t xml:space="preserve">in the beginning of the summer holiday </w:t>
      </w:r>
      <w:r>
        <w:t xml:space="preserve">telling </w:t>
      </w:r>
      <w:r w:rsidR="00C72DAD">
        <w:t xml:space="preserve">JRC and EMA </w:t>
      </w:r>
      <w:r w:rsidR="005966BF">
        <w:t xml:space="preserve">(European Medicine Agency) </w:t>
      </w:r>
      <w:r>
        <w:t>that they ha</w:t>
      </w:r>
      <w:r w:rsidR="00C72DAD">
        <w:t>d</w:t>
      </w:r>
      <w:r>
        <w:t xml:space="preserve"> decided to move ESB away from Bergen. </w:t>
      </w:r>
    </w:p>
    <w:p w:rsidR="00BC3DA6" w:rsidRDefault="00BC3DA6" w:rsidP="00BC3DA6">
      <w:r>
        <w:t xml:space="preserve">In the ESB AB (02-10-2019) the OCW’s project manager gave a presentation explaining the content of the letter. </w:t>
      </w:r>
      <w:r w:rsidR="00BC0E99">
        <w:t xml:space="preserve">Only a short time was set to this point, and </w:t>
      </w:r>
      <w:r>
        <w:t xml:space="preserve">It was agreed to discuss further in the </w:t>
      </w:r>
      <w:r w:rsidR="005966BF">
        <w:t xml:space="preserve">ESB </w:t>
      </w:r>
      <w:r>
        <w:t xml:space="preserve">SAC meeting. In the SAC the members </w:t>
      </w:r>
      <w:r w:rsidR="00BC0E99">
        <w:t xml:space="preserve">were worried about the </w:t>
      </w:r>
      <w:r w:rsidR="005966BF">
        <w:t>stress and uncertainty that the suggestion from OCW coursed. Another worry were</w:t>
      </w:r>
      <w:r w:rsidR="00BC0E99">
        <w:t xml:space="preserve"> if the buildings would be further maintained until a decision is taken. The school did not hear anything from OCW until a </w:t>
      </w:r>
      <w:r>
        <w:t xml:space="preserve">second letter </w:t>
      </w:r>
      <w:r w:rsidR="00BC0E99">
        <w:t xml:space="preserve">from OCW arrived </w:t>
      </w:r>
      <w:r>
        <w:t>(27-11-2019) to ESB staff and parents</w:t>
      </w:r>
      <w:r w:rsidR="00BC0E99">
        <w:t>.</w:t>
      </w:r>
    </w:p>
    <w:p w:rsidR="00BC3DA6" w:rsidRDefault="00BC3DA6" w:rsidP="00BC3DA6"/>
    <w:p w:rsidR="000B6092" w:rsidRPr="000B6092" w:rsidRDefault="000B6092" w:rsidP="00BC3DA6">
      <w:pPr>
        <w:rPr>
          <w:b/>
          <w:bCs/>
        </w:rPr>
      </w:pPr>
      <w:r w:rsidRPr="000B6092">
        <w:rPr>
          <w:b/>
          <w:bCs/>
        </w:rPr>
        <w:t xml:space="preserve">The parents </w:t>
      </w:r>
      <w:r>
        <w:rPr>
          <w:b/>
          <w:bCs/>
        </w:rPr>
        <w:t>have some points:</w:t>
      </w:r>
    </w:p>
    <w:p w:rsidR="000B6092" w:rsidRPr="000B6092" w:rsidRDefault="00BC3DA6" w:rsidP="000B6092">
      <w:pPr>
        <w:pStyle w:val="ListParagraph"/>
        <w:numPr>
          <w:ilvl w:val="0"/>
          <w:numId w:val="1"/>
        </w:numPr>
      </w:pPr>
      <w:r>
        <w:t xml:space="preserve">OCW </w:t>
      </w:r>
      <w:r w:rsidR="00F10E34">
        <w:t>are stating that they have set up some criteria to be able to find the best location for the school.</w:t>
      </w:r>
      <w:r w:rsidR="004053BE">
        <w:t xml:space="preserve"> </w:t>
      </w:r>
      <w:r w:rsidR="00F10E34">
        <w:t>The parents do not agree to the criteria, that has been made by the Ministry without consulting the school community.</w:t>
      </w:r>
      <w:r w:rsidR="00E13E31">
        <w:t xml:space="preserve"> </w:t>
      </w:r>
      <w:r w:rsidR="000B6092">
        <w:br/>
      </w:r>
      <w:r w:rsidR="00E13E31">
        <w:t xml:space="preserve">One of the new criteria in the second letter is that </w:t>
      </w:r>
      <w:r w:rsidR="00E13E31" w:rsidRPr="000B6092">
        <w:rPr>
          <w:b/>
          <w:bCs/>
        </w:rPr>
        <w:t>the location of the school should be in walking distance form a</w:t>
      </w:r>
      <w:r w:rsidR="005966BF">
        <w:rPr>
          <w:b/>
          <w:bCs/>
        </w:rPr>
        <w:t>n intercity</w:t>
      </w:r>
      <w:r w:rsidR="00E13E31" w:rsidRPr="000B6092">
        <w:rPr>
          <w:b/>
          <w:bCs/>
        </w:rPr>
        <w:t xml:space="preserve"> train station with direct connection to Amsterdam.</w:t>
      </w:r>
      <w:r w:rsidR="00BC0E99" w:rsidRPr="000B6092">
        <w:rPr>
          <w:b/>
          <w:bCs/>
        </w:rPr>
        <w:t xml:space="preserve"> </w:t>
      </w:r>
      <w:r w:rsidR="00BC0E99" w:rsidRPr="00BC0E99">
        <w:t xml:space="preserve">None of the smaller European schools has </w:t>
      </w:r>
      <w:r w:rsidR="00BC0E99">
        <w:t>a location like that – and a lot of parents would not like that at all.</w:t>
      </w:r>
      <w:r w:rsidR="00BC0E99" w:rsidRPr="000B6092">
        <w:rPr>
          <w:b/>
          <w:bCs/>
        </w:rPr>
        <w:t xml:space="preserve"> </w:t>
      </w:r>
      <w:r w:rsidR="000B6092" w:rsidRPr="000B6092">
        <w:t>ESB is 6 km from a</w:t>
      </w:r>
      <w:r w:rsidR="000B6092">
        <w:t>n</w:t>
      </w:r>
      <w:r w:rsidR="000B6092" w:rsidRPr="000B6092">
        <w:t xml:space="preserve"> intercity train station with a direct bus from the station to the school.</w:t>
      </w:r>
    </w:p>
    <w:p w:rsidR="000B6092" w:rsidRPr="000B6092" w:rsidRDefault="000B6092" w:rsidP="000B6092">
      <w:pPr>
        <w:pStyle w:val="ListParagraph"/>
      </w:pPr>
    </w:p>
    <w:p w:rsidR="002A7CDD" w:rsidRDefault="00F10E34" w:rsidP="002A7CDD">
      <w:pPr>
        <w:pStyle w:val="ListParagraph"/>
        <w:numPr>
          <w:ilvl w:val="0"/>
          <w:numId w:val="1"/>
        </w:numPr>
      </w:pPr>
      <w:r>
        <w:t>The ministry has not</w:t>
      </w:r>
      <w:r w:rsidR="00E13E31">
        <w:t xml:space="preserve"> </w:t>
      </w:r>
      <w:r>
        <w:t>maintain</w:t>
      </w:r>
      <w:r w:rsidR="00E13E31">
        <w:t>ed</w:t>
      </w:r>
      <w:r>
        <w:t xml:space="preserve"> ESB properly during the years – and therefore the school is in need of a prober update to modern time </w:t>
      </w:r>
      <w:r w:rsidRPr="000B6092">
        <w:rPr>
          <w:i/>
          <w:iCs/>
        </w:rPr>
        <w:t>(the budget saved during the years could be used for this purpose</w:t>
      </w:r>
      <w:r w:rsidR="009422FB" w:rsidRPr="000B6092">
        <w:rPr>
          <w:i/>
          <w:iCs/>
        </w:rPr>
        <w:t>…</w:t>
      </w:r>
      <w:r w:rsidRPr="000B6092">
        <w:rPr>
          <w:i/>
          <w:iCs/>
        </w:rPr>
        <w:t>)</w:t>
      </w:r>
      <w:r w:rsidR="000B6092">
        <w:rPr>
          <w:i/>
          <w:iCs/>
        </w:rPr>
        <w:br/>
      </w:r>
      <w:r w:rsidR="000B6092" w:rsidRPr="000B6092">
        <w:t xml:space="preserve">The parents have not seen any proof as to </w:t>
      </w:r>
      <w:r w:rsidR="000B6092" w:rsidRPr="005966BF">
        <w:rPr>
          <w:b/>
          <w:bCs/>
        </w:rPr>
        <w:t>WHY the school cannot stay in Bergen</w:t>
      </w:r>
      <w:r w:rsidR="000B6092">
        <w:t>.</w:t>
      </w:r>
    </w:p>
    <w:p w:rsidR="002A7CDD" w:rsidRDefault="002A7CDD" w:rsidP="002A7CDD">
      <w:pPr>
        <w:pStyle w:val="ListParagraph"/>
      </w:pPr>
    </w:p>
    <w:p w:rsidR="002A7CDD" w:rsidRDefault="000B6092" w:rsidP="002A7CDD">
      <w:pPr>
        <w:pStyle w:val="ListParagraph"/>
        <w:numPr>
          <w:ilvl w:val="0"/>
          <w:numId w:val="1"/>
        </w:numPr>
      </w:pPr>
      <w:r>
        <w:t xml:space="preserve">The </w:t>
      </w:r>
      <w:r w:rsidR="00F10E34">
        <w:t xml:space="preserve">ESB </w:t>
      </w:r>
      <w:r>
        <w:t xml:space="preserve">school community </w:t>
      </w:r>
      <w:r w:rsidR="00F10E34">
        <w:t xml:space="preserve">welcomed the arrival of EMA to the Netherlands and helped the </w:t>
      </w:r>
      <w:r w:rsidR="00A25A41">
        <w:t>Dutch M</w:t>
      </w:r>
      <w:r w:rsidR="00F10E34">
        <w:t xml:space="preserve">inistry to attract EMA by making a video of the school in Bergen that was included in the bidding for EMA. In the bid it was also stated that </w:t>
      </w:r>
      <w:r w:rsidR="00F10E34" w:rsidRPr="002A7CDD">
        <w:rPr>
          <w:b/>
          <w:bCs/>
        </w:rPr>
        <w:t>“The Netherlands has two European Schools</w:t>
      </w:r>
      <w:r w:rsidR="009422FB" w:rsidRPr="002A7CDD">
        <w:rPr>
          <w:b/>
          <w:bCs/>
        </w:rPr>
        <w:t>:</w:t>
      </w:r>
      <w:r w:rsidR="00F10E34" w:rsidRPr="002A7CDD">
        <w:rPr>
          <w:b/>
          <w:bCs/>
        </w:rPr>
        <w:t xml:space="preserve"> a type 1 in Bergen and a Type 2 in Den Haag</w:t>
      </w:r>
      <w:r w:rsidR="00E13E31" w:rsidRPr="002A7CDD">
        <w:rPr>
          <w:b/>
          <w:bCs/>
        </w:rPr>
        <w:t>”</w:t>
      </w:r>
      <w:r w:rsidR="00E13E31">
        <w:t>.</w:t>
      </w:r>
      <w:r>
        <w:t xml:space="preserve"> So it cannot be a surprise to anyone where the schools are in relations to the new EMA building (in </w:t>
      </w:r>
      <w:proofErr w:type="spellStart"/>
      <w:r>
        <w:t>Zuidas</w:t>
      </w:r>
      <w:proofErr w:type="spellEnd"/>
      <w:r>
        <w:t>).</w:t>
      </w:r>
      <w:r w:rsidR="00A25A41">
        <w:t xml:space="preserve"> </w:t>
      </w:r>
    </w:p>
    <w:p w:rsidR="002A7CDD" w:rsidRDefault="002A7CDD" w:rsidP="002A7CDD">
      <w:pPr>
        <w:pStyle w:val="ListParagraph"/>
      </w:pPr>
    </w:p>
    <w:p w:rsidR="002A7CDD" w:rsidRDefault="00DC42C2" w:rsidP="002A7CDD">
      <w:pPr>
        <w:pStyle w:val="ListParagraph"/>
        <w:numPr>
          <w:ilvl w:val="0"/>
          <w:numId w:val="1"/>
        </w:numPr>
      </w:pPr>
      <w:r>
        <w:t>+55 years ago t</w:t>
      </w:r>
      <w:r w:rsidR="00C07D4B">
        <w:t xml:space="preserve">he school was built to serve the staff of JRC in </w:t>
      </w:r>
      <w:proofErr w:type="spellStart"/>
      <w:r w:rsidR="00C07D4B">
        <w:t>Petten</w:t>
      </w:r>
      <w:proofErr w:type="spellEnd"/>
      <w:r w:rsidR="00C07D4B">
        <w:t xml:space="preserve">. There is about 100 children from JRC parents attending ESB. Also almost 100 children of the EMA parents chose ESB as their school – in the Bergen location. They have </w:t>
      </w:r>
      <w:r w:rsidR="009422FB">
        <w:t xml:space="preserve">now </w:t>
      </w:r>
      <w:r w:rsidR="00C07D4B">
        <w:t>settled down</w:t>
      </w:r>
      <w:r w:rsidR="00A25A41">
        <w:t xml:space="preserve"> and a lot of them have bought a home. Most</w:t>
      </w:r>
      <w:r w:rsidR="00C07D4B">
        <w:t xml:space="preserve"> of the ESB </w:t>
      </w:r>
      <w:r w:rsidR="00A25A41">
        <w:t>families</w:t>
      </w:r>
      <w:r w:rsidR="00C07D4B">
        <w:t xml:space="preserve"> </w:t>
      </w:r>
      <w:r w:rsidR="00A25A41">
        <w:t>lives i</w:t>
      </w:r>
      <w:r w:rsidR="00C07D4B">
        <w:t xml:space="preserve">n easy commuting distance from the school, meaning within 20 minutes by bike, walking or by car or public school bus. </w:t>
      </w:r>
      <w:r w:rsidR="00A25A41">
        <w:t>This is the lifestyle, that attract</w:t>
      </w:r>
      <w:r w:rsidR="00BD3649">
        <w:t xml:space="preserve"> </w:t>
      </w:r>
      <w:r w:rsidR="00A25A41">
        <w:t>the parents to the school</w:t>
      </w:r>
      <w:r w:rsidR="002A7CDD">
        <w:t xml:space="preserve"> and the area.</w:t>
      </w:r>
    </w:p>
    <w:p w:rsidR="002A7CDD" w:rsidRDefault="002A7CDD" w:rsidP="002A7CDD">
      <w:pPr>
        <w:pStyle w:val="ListParagraph"/>
      </w:pPr>
    </w:p>
    <w:p w:rsidR="002A7CDD" w:rsidRPr="002A7CDD" w:rsidRDefault="00C07D4B" w:rsidP="002A7CDD">
      <w:pPr>
        <w:pStyle w:val="ListParagraph"/>
        <w:numPr>
          <w:ilvl w:val="0"/>
          <w:numId w:val="1"/>
        </w:numPr>
      </w:pPr>
      <w:r>
        <w:lastRenderedPageBreak/>
        <w:t>During the years ESB had around 20% of the pupils commuting from the Amsterdam area by door-to-door mini</w:t>
      </w:r>
      <w:r w:rsidR="00D45E4E">
        <w:t xml:space="preserve"> </w:t>
      </w:r>
      <w:r>
        <w:t>busses</w:t>
      </w:r>
      <w:r w:rsidR="009422FB">
        <w:t xml:space="preserve"> – and this is still the case.</w:t>
      </w:r>
      <w:r w:rsidR="0033040F">
        <w:t xml:space="preserve"> </w:t>
      </w:r>
      <w:r w:rsidR="00E13E31" w:rsidRPr="002A7CDD">
        <w:rPr>
          <w:i/>
          <w:iCs/>
        </w:rPr>
        <w:t xml:space="preserve">In the press releases from the Ministry it is stated that </w:t>
      </w:r>
      <w:r w:rsidR="00BC3DA6" w:rsidRPr="002A7CDD">
        <w:rPr>
          <w:i/>
          <w:iCs/>
        </w:rPr>
        <w:t xml:space="preserve">all </w:t>
      </w:r>
      <w:r w:rsidR="00E13E31" w:rsidRPr="002A7CDD">
        <w:rPr>
          <w:i/>
          <w:iCs/>
        </w:rPr>
        <w:t>the new EMA children travel every day from Amsterdam – this is not true.</w:t>
      </w:r>
    </w:p>
    <w:p w:rsidR="002A7CDD" w:rsidRDefault="002A7CDD" w:rsidP="002A7CDD">
      <w:pPr>
        <w:pStyle w:val="ListParagraph"/>
      </w:pPr>
    </w:p>
    <w:p w:rsidR="002A7CDD" w:rsidRDefault="002A7CDD" w:rsidP="002A7CDD">
      <w:pPr>
        <w:pStyle w:val="ListParagraph"/>
        <w:numPr>
          <w:ilvl w:val="0"/>
          <w:numId w:val="1"/>
        </w:numPr>
      </w:pPr>
      <w:r>
        <w:t>T</w:t>
      </w:r>
      <w:r w:rsidR="00203476">
        <w:t xml:space="preserve">he EMA families has </w:t>
      </w:r>
      <w:r w:rsidR="000B6092">
        <w:t>integrated</w:t>
      </w:r>
      <w:r w:rsidR="00203476">
        <w:t xml:space="preserve"> very well in the </w:t>
      </w:r>
      <w:r w:rsidR="000B6092">
        <w:t xml:space="preserve">ESB </w:t>
      </w:r>
      <w:r w:rsidR="00203476">
        <w:t xml:space="preserve">school community and the number of cat 1 children has </w:t>
      </w:r>
      <w:r w:rsidR="000B6092">
        <w:t>doubled</w:t>
      </w:r>
      <w:r w:rsidR="00203476">
        <w:t xml:space="preserve"> since the arrival of EMA – in the Bergen location.</w:t>
      </w:r>
      <w:r w:rsidR="000B6092">
        <w:t xml:space="preserve"> </w:t>
      </w:r>
      <w:r w:rsidR="000B6092" w:rsidRPr="002A7CDD">
        <w:rPr>
          <w:b/>
          <w:bCs/>
        </w:rPr>
        <w:t>Parents see that as a big success.</w:t>
      </w:r>
      <w:r w:rsidR="000B6092">
        <w:t xml:space="preserve"> </w:t>
      </w:r>
    </w:p>
    <w:p w:rsidR="002A7CDD" w:rsidRDefault="002A7CDD" w:rsidP="002A7CDD">
      <w:pPr>
        <w:pStyle w:val="ListParagraph"/>
      </w:pPr>
    </w:p>
    <w:p w:rsidR="00024B54" w:rsidRDefault="000B6092" w:rsidP="00024B54">
      <w:pPr>
        <w:pStyle w:val="ListParagraph"/>
        <w:numPr>
          <w:ilvl w:val="0"/>
          <w:numId w:val="1"/>
        </w:numPr>
      </w:pPr>
      <w:r>
        <w:t xml:space="preserve">Parents feel that the communication </w:t>
      </w:r>
      <w:r w:rsidR="00A25A41">
        <w:t xml:space="preserve">in the press </w:t>
      </w:r>
      <w:r>
        <w:t>has been very damaging for ESB and are convinced that parents were scared</w:t>
      </w:r>
      <w:r w:rsidR="00DC42C2">
        <w:t>-</w:t>
      </w:r>
      <w:r>
        <w:t xml:space="preserve">off by the </w:t>
      </w:r>
      <w:r w:rsidR="00DC42C2">
        <w:t>threat of moving the school.</w:t>
      </w:r>
    </w:p>
    <w:p w:rsidR="00024B54" w:rsidRDefault="00024B54" w:rsidP="00024B54">
      <w:pPr>
        <w:pStyle w:val="ListParagraph"/>
      </w:pPr>
    </w:p>
    <w:p w:rsidR="002A7CDD" w:rsidRDefault="00DC42C2" w:rsidP="00024B54">
      <w:pPr>
        <w:pStyle w:val="ListParagraph"/>
        <w:numPr>
          <w:ilvl w:val="0"/>
          <w:numId w:val="1"/>
        </w:numPr>
      </w:pPr>
      <w:r>
        <w:t xml:space="preserve">What the parents wants now </w:t>
      </w:r>
      <w:r w:rsidR="002A7CDD">
        <w:t xml:space="preserve">(some of them </w:t>
      </w:r>
      <w:r>
        <w:t>after immigrating from UK</w:t>
      </w:r>
      <w:r w:rsidR="00024B54">
        <w:t xml:space="preserve"> – and Brexit</w:t>
      </w:r>
      <w:r w:rsidR="002A7CDD">
        <w:t xml:space="preserve">) </w:t>
      </w:r>
      <w:r w:rsidR="002A7CDD">
        <w:br/>
      </w:r>
      <w:r>
        <w:t>is stability.</w:t>
      </w:r>
      <w:r w:rsidR="00024B54">
        <w:t xml:space="preserve"> </w:t>
      </w:r>
    </w:p>
    <w:p w:rsidR="002A7CDD" w:rsidRDefault="002A7CDD" w:rsidP="002A7CDD">
      <w:pPr>
        <w:pStyle w:val="ListParagraph"/>
      </w:pPr>
    </w:p>
    <w:p w:rsidR="002A7CDD" w:rsidRDefault="009422FB" w:rsidP="002A7CDD">
      <w:pPr>
        <w:pStyle w:val="ListParagraph"/>
        <w:numPr>
          <w:ilvl w:val="0"/>
          <w:numId w:val="1"/>
        </w:numPr>
      </w:pPr>
      <w:r>
        <w:t>The JRC parents feel that in the</w:t>
      </w:r>
      <w:r w:rsidR="00D57E8D">
        <w:t xml:space="preserve"> Ministry’s </w:t>
      </w:r>
      <w:r>
        <w:t xml:space="preserve">suggestion about moving ESB, the Ministry is taking their school away from them. They worry about the attractiveness of JRC in the future, if the school </w:t>
      </w:r>
      <w:r w:rsidR="000B51B5">
        <w:t xml:space="preserve">moves </w:t>
      </w:r>
      <w:r>
        <w:t>further away.</w:t>
      </w:r>
      <w:r w:rsidR="00D57E8D">
        <w:t xml:space="preserve"> JRC has a site agreement saying that the school should be in the vicinity of the institute. JRC Staff is looking into the legality of the suggestion. </w:t>
      </w:r>
    </w:p>
    <w:p w:rsidR="002A7CDD" w:rsidRDefault="002A7CDD" w:rsidP="002A7CDD">
      <w:pPr>
        <w:pStyle w:val="ListParagraph"/>
      </w:pPr>
    </w:p>
    <w:p w:rsidR="00024B54" w:rsidRDefault="002A7CDD" w:rsidP="00024B54">
      <w:pPr>
        <w:pStyle w:val="ListParagraph"/>
        <w:numPr>
          <w:ilvl w:val="0"/>
          <w:numId w:val="1"/>
        </w:numPr>
      </w:pPr>
      <w:r w:rsidRPr="00D57E8D">
        <w:t>ESB is the only European/international school above Haarlem</w:t>
      </w:r>
      <w:r>
        <w:t>, so for the parents who bought a house near the school, ESB is their only option.</w:t>
      </w:r>
      <w:r w:rsidR="00024B54">
        <w:br/>
      </w:r>
    </w:p>
    <w:p w:rsidR="00F10E34" w:rsidRDefault="002A7CDD">
      <w:r>
        <w:t xml:space="preserve">  </w:t>
      </w:r>
      <w:r>
        <w:rPr>
          <w:noProof/>
        </w:rPr>
        <w:drawing>
          <wp:inline distT="0" distB="0" distL="0" distR="0" wp14:anchorId="1E92E1AB" wp14:editId="03E817A5">
            <wp:extent cx="3155576" cy="4364145"/>
            <wp:effectExtent l="0" t="0" r="0" b="508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-Internationale-Schools-N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7" t="44755"/>
                    <a:stretch/>
                  </pic:blipFill>
                  <pic:spPr bwMode="auto">
                    <a:xfrm>
                      <a:off x="0" y="0"/>
                      <a:ext cx="3237563" cy="447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E34" w:rsidSect="00024B54">
      <w:pgSz w:w="11900" w:h="16840"/>
      <w:pgMar w:top="1440" w:right="1440" w:bottom="10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A2E"/>
    <w:multiLevelType w:val="hybridMultilevel"/>
    <w:tmpl w:val="8AD0C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34"/>
    <w:rsid w:val="00024B54"/>
    <w:rsid w:val="000B51B5"/>
    <w:rsid w:val="000B6092"/>
    <w:rsid w:val="00203476"/>
    <w:rsid w:val="002A7CDD"/>
    <w:rsid w:val="0033040F"/>
    <w:rsid w:val="003A3947"/>
    <w:rsid w:val="003C27DC"/>
    <w:rsid w:val="004053BE"/>
    <w:rsid w:val="004F1C8F"/>
    <w:rsid w:val="005966BF"/>
    <w:rsid w:val="00607922"/>
    <w:rsid w:val="009422FB"/>
    <w:rsid w:val="00A25A41"/>
    <w:rsid w:val="00AF5038"/>
    <w:rsid w:val="00BC0E99"/>
    <w:rsid w:val="00BC3DA6"/>
    <w:rsid w:val="00BD3649"/>
    <w:rsid w:val="00C07D4B"/>
    <w:rsid w:val="00C72DAD"/>
    <w:rsid w:val="00D45E4E"/>
    <w:rsid w:val="00D57E8D"/>
    <w:rsid w:val="00DC42C2"/>
    <w:rsid w:val="00E13E31"/>
    <w:rsid w:val="00F10E34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A7EFAA"/>
  <w15:chartTrackingRefBased/>
  <w15:docId w15:val="{6EC76663-E649-A64B-ADF2-744695F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Eriksen</dc:creator>
  <cp:keywords/>
  <dc:description/>
  <cp:lastModifiedBy>Tina Eriksen</cp:lastModifiedBy>
  <cp:revision>12</cp:revision>
  <cp:lastPrinted>2019-11-29T12:49:00Z</cp:lastPrinted>
  <dcterms:created xsi:type="dcterms:W3CDTF">2019-11-29T09:12:00Z</dcterms:created>
  <dcterms:modified xsi:type="dcterms:W3CDTF">2019-11-29T13:38:00Z</dcterms:modified>
</cp:coreProperties>
</file>